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A" w:rsidRDefault="0010050A" w:rsidP="001A6D2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71613">
        <w:rPr>
          <w:rFonts w:ascii="方正小标宋简体" w:eastAsia="方正小标宋简体" w:hint="eastAsia"/>
          <w:sz w:val="44"/>
          <w:szCs w:val="44"/>
        </w:rPr>
        <w:t>新冠</w:t>
      </w:r>
      <w:r>
        <w:rPr>
          <w:rFonts w:ascii="方正小标宋简体" w:eastAsia="方正小标宋简体" w:hint="eastAsia"/>
          <w:sz w:val="44"/>
          <w:szCs w:val="44"/>
        </w:rPr>
        <w:t>肺</w:t>
      </w:r>
      <w:r w:rsidRPr="00B71613">
        <w:rPr>
          <w:rFonts w:ascii="方正小标宋简体" w:eastAsia="方正小标宋简体" w:hint="eastAsia"/>
          <w:sz w:val="44"/>
          <w:szCs w:val="44"/>
        </w:rPr>
        <w:t>炎疫情防控告知暨承诺书</w:t>
      </w:r>
    </w:p>
    <w:p w:rsidR="0010050A" w:rsidRPr="005751F0" w:rsidRDefault="0010050A" w:rsidP="0010050A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AA4875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报考人员需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前2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天提前申领“云南健康码”和“通信大数据行程卡”，并于现场资格复审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小时内进行新冠病毒核酸检测。注意做好自我健康监测管理，做好日体温测量、记录并进行健康状况监测，持续关注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“云南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健康码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”及“通信大数据行程卡”的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状态，有异常情况的要及时报告本人所在街道或社区。</w:t>
      </w:r>
    </w:p>
    <w:p w:rsidR="0010050A" w:rsidRPr="00AA4875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当天，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应至少提前60分钟到达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报考人员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进入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现场资格复审处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前，应当主动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向工作人员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出示本人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的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“云南健康码”“通信大数据行程卡”信息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（提交纸质材料）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，提供本人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现场资格复审前24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小时内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有效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（纸质报告）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及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</w:t>
      </w:r>
      <w:r>
        <w:rPr>
          <w:rFonts w:ascii="仿宋_GB2312" w:eastAsia="仿宋_GB2312" w:hint="eastAsia"/>
          <w:b/>
          <w:sz w:val="32"/>
          <w:szCs w:val="32"/>
          <w:u w:val="single"/>
        </w:rPr>
        <w:t>第二批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工作人员新冠肺炎疫情防控告知暨承诺书》</w:t>
      </w:r>
      <w:r>
        <w:rPr>
          <w:rFonts w:ascii="仿宋_GB2312" w:eastAsia="仿宋_GB2312" w:hint="eastAsia"/>
          <w:b/>
          <w:sz w:val="32"/>
          <w:szCs w:val="32"/>
          <w:u w:val="single"/>
        </w:rPr>
        <w:t>（报考人员提前打印，签字并按手印）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，按要求主动接受体温测量。</w:t>
      </w:r>
    </w:p>
    <w:p w:rsidR="0010050A" w:rsidRPr="00F61ADF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61AD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报考人员</w:t>
      </w:r>
      <w:r w:rsidRPr="00F61AD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要求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" w:eastAsia="楷体" w:hAnsi="楷体" w:cs="Times New Roman"/>
          <w:bCs/>
          <w:sz w:val="32"/>
          <w:szCs w:val="32"/>
        </w:rPr>
      </w:pPr>
      <w:r w:rsidRPr="00314B98">
        <w:rPr>
          <w:rFonts w:ascii="楷体" w:eastAsia="楷体" w:hAnsi="楷体" w:cs="Times New Roman" w:hint="eastAsia"/>
          <w:bCs/>
          <w:sz w:val="32"/>
          <w:szCs w:val="32"/>
        </w:rPr>
        <w:t>（一）以下</w:t>
      </w:r>
      <w:r>
        <w:rPr>
          <w:rFonts w:ascii="楷体" w:eastAsia="楷体" w:hAnsi="楷体" w:cs="Times New Roman" w:hint="eastAsia"/>
          <w:bCs/>
          <w:sz w:val="32"/>
          <w:szCs w:val="32"/>
        </w:rPr>
        <w:t>报考人员</w:t>
      </w:r>
      <w:r w:rsidRPr="00314B98">
        <w:rPr>
          <w:rFonts w:ascii="楷体" w:eastAsia="楷体" w:hAnsi="楷体" w:cs="Times New Roman" w:hint="eastAsia"/>
          <w:bCs/>
          <w:sz w:val="32"/>
          <w:szCs w:val="32"/>
        </w:rPr>
        <w:t>可正常参加</w:t>
      </w:r>
      <w:r>
        <w:rPr>
          <w:rFonts w:ascii="楷体" w:eastAsia="楷体" w:hAnsi="楷体" w:cs="Times New Roman" w:hint="eastAsia"/>
          <w:bCs/>
          <w:sz w:val="32"/>
          <w:szCs w:val="32"/>
        </w:rPr>
        <w:t>现场资格复审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现场资格复审前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天在昆的报考人员（未到达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10050A" w:rsidRPr="00AA4875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入场要求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：“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云南健康码”和“通信大数据行程卡”均为绿码，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现场测量体温正常（＜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37.3℃），提供本人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现场资格复审前24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（纸质）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</w:t>
      </w:r>
      <w:r>
        <w:rPr>
          <w:rFonts w:ascii="仿宋_GB2312" w:eastAsia="仿宋_GB2312" w:hint="eastAsia"/>
          <w:b/>
          <w:sz w:val="32"/>
          <w:szCs w:val="32"/>
          <w:u w:val="single"/>
        </w:rPr>
        <w:t>第二批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工作人员新冠肺炎疫情防控告知暨承诺书》</w:t>
      </w:r>
      <w:r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现场资格复审前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天来（返）昆报考人员（到达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bCs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（1）</w:t>
      </w:r>
      <w:r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“通信大数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据</w:t>
      </w:r>
      <w:r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行程卡”显示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现场资格复审前</w:t>
      </w:r>
      <w:r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7天内有低风险区的来（返）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昆报考人员</w:t>
      </w:r>
      <w:r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37.3℃），提供抵昆后3天内的2次核酸检测阴性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证明（第一次核酸检测应于抵昆后24小时内完成）、本人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现场资格复审前24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（纸质）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D0478B">
        <w:rPr>
          <w:rFonts w:ascii="仿宋_GB2312" w:eastAsia="仿宋_GB2312" w:hint="eastAsia"/>
          <w:sz w:val="32"/>
          <w:szCs w:val="32"/>
        </w:rPr>
        <w:t>《西山区发展投资集团有限公司及下属公司2022年招聘工作人员新冠肺炎疫情防控告知暨承诺书》</w:t>
      </w:r>
      <w:r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据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现场资格复审前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7天内有本土疫情但未划定风险区旅居史的来（返）昆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37.3℃），提供抵昆后3天内的2次核酸检测阴性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证明（第一次核酸检测应于抵昆后24小时内完成）、本人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现场资格复审前24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纸质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证明及</w:t>
      </w:r>
      <w:r w:rsidRPr="00D0478B">
        <w:rPr>
          <w:rFonts w:ascii="仿宋_GB2312" w:eastAsia="仿宋_GB2312" w:hint="eastAsia"/>
          <w:sz w:val="32"/>
          <w:szCs w:val="32"/>
        </w:rPr>
        <w:t>《西山区发展投资集团有限公司及下属公司2022年招聘工作人员新冠肺炎疫情防控告知暨承诺书》</w:t>
      </w:r>
      <w:r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楷体" w:eastAsia="楷体" w:hAnsi="楷体" w:cs="Times New Roman"/>
          <w:sz w:val="32"/>
          <w:szCs w:val="32"/>
        </w:rPr>
      </w:pPr>
      <w:r w:rsidRPr="00314B98">
        <w:rPr>
          <w:rFonts w:ascii="楷体" w:eastAsia="楷体" w:hAnsi="楷体" w:cs="Times New Roman" w:hint="eastAsia"/>
          <w:sz w:val="32"/>
          <w:szCs w:val="32"/>
        </w:rPr>
        <w:t>（二）以下</w:t>
      </w:r>
      <w:r>
        <w:rPr>
          <w:rFonts w:ascii="楷体" w:eastAsia="楷体" w:hAnsi="楷体" w:cs="Times New Roman" w:hint="eastAsia"/>
          <w:sz w:val="32"/>
          <w:szCs w:val="32"/>
        </w:rPr>
        <w:t>报考人员</w:t>
      </w:r>
      <w:r w:rsidRPr="00314B98">
        <w:rPr>
          <w:rFonts w:ascii="楷体" w:eastAsia="楷体" w:hAnsi="楷体" w:cs="Times New Roman" w:hint="eastAsia"/>
          <w:sz w:val="32"/>
          <w:szCs w:val="32"/>
        </w:rPr>
        <w:t>不得参加</w:t>
      </w:r>
      <w:r>
        <w:rPr>
          <w:rFonts w:ascii="楷体" w:eastAsia="楷体" w:hAnsi="楷体" w:cs="Times New Roman" w:hint="eastAsia"/>
          <w:sz w:val="32"/>
          <w:szCs w:val="32"/>
        </w:rPr>
        <w:t>现场资格复审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1.7天内有中、高风险区旅居史的来（返）昆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0050A" w:rsidRPr="00AA4875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2. 云南健康码、通信大数据行程卡异常，没有按要求出具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现场资格复审前24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小时内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有效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核酸检测阴性证明或未完整填写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</w:t>
      </w:r>
      <w:r>
        <w:rPr>
          <w:rFonts w:ascii="仿宋_GB2312" w:eastAsia="仿宋_GB2312" w:hint="eastAsia"/>
          <w:b/>
          <w:sz w:val="32"/>
          <w:szCs w:val="32"/>
          <w:u w:val="single"/>
        </w:rPr>
        <w:t>第二批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工作人员新冠肺炎疫情防控告知暨承诺书》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（附件一）的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报考人员</w:t>
      </w:r>
      <w:r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。</w:t>
      </w:r>
    </w:p>
    <w:p w:rsidR="0010050A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3.处于隔离治疗期的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确诊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病例</w:t>
      </w:r>
      <w:r w:rsidR="00E150B6">
        <w:rPr>
          <w:rFonts w:ascii="仿宋_GB2312" w:eastAsia="仿宋_GB2312" w:hAnsi="Times New Roman" w:cs="Times New Roman" w:hint="eastAsia"/>
          <w:sz w:val="32"/>
          <w:szCs w:val="32"/>
        </w:rPr>
        <w:t>、疑似病例、无症状感染者，以及隔离期未满的密切接触者</w:t>
      </w:r>
      <w:r>
        <w:rPr>
          <w:rFonts w:ascii="仿宋_GB2312" w:eastAsia="仿宋_GB2312" w:hAnsi="Times New Roman" w:cs="Times New Roman" w:hint="eastAsia"/>
          <w:sz w:val="32"/>
          <w:szCs w:val="32"/>
        </w:rPr>
        <w:t>和其他涉疫重点报考人员。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4.已治愈出院的确诊病例和已解除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隔离医学观察的无症状感染者，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尚在随访及医学观察期内的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须自备一次性医用口罩，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前往现场资格复审处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时如乘坐公共交通工具，须全程规范佩戴医用口罩，可佩戴一次性手套。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进入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现场资格复审时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须全程规范佩戴医用口罩且不得影响安检身份识别。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过程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应做好个人防护，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全程应佩戴一次医用口罩。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期间，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要自觉维护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秩序，与其他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保持安全社交距离，服从现场工作人员安排，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结束后按规定有序离场。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六、对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现场资格复审前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过程中出现身体状况异常，经复测复查确有发热或呼吸道异常症状的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，由驻点医疗防疫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人员进行个案预判，具备继续现场资格复审条件的报考人员继续进行现场资格复审；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对不能排除新冠肺炎的，一律由负压救护车转运至定点医院就诊排查。</w:t>
      </w: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报考人员如因有相关旅居史、密切接触史等流行病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史被集中隔离，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当天无法到达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的，视为主动放弃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资格。</w:t>
      </w:r>
    </w:p>
    <w:p w:rsidR="0010050A" w:rsidRPr="00E150B6" w:rsidRDefault="0010050A" w:rsidP="00E150B6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八、因疫情存在动态变化，疫情防控工作要求也将做出相应调整。如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现场资格复审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前出现新的疫情变化，将通过</w:t>
      </w:r>
      <w:r w:rsidRPr="00314B9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云南社会化</w:t>
      </w:r>
      <w:r w:rsidR="00E150B6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考试</w:t>
      </w:r>
      <w:r w:rsidRPr="00314B9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测评网（http://www.ynpta.net）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及时发布补充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公告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，进一步明确疫情防控要求，请广大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密切关注。</w:t>
      </w:r>
    </w:p>
    <w:p w:rsidR="0010050A" w:rsidRPr="00E803CE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九、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疫情防控实行属地化管理，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报考人员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应知悉本告知书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的所有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事项，严格遵守当地相关防疫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工作</w:t>
      </w:r>
      <w:r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要求。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凡隐瞒或谎报旅居史、接触史、健康状况等疫情防控重点信息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，不配合工作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人员进行防疫检测、询问等造成不良后果的，取消现场资格复审资格，终止现场资格复审；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若</w:t>
      </w: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有违法情况，将依法追究法律责任。</w:t>
      </w:r>
    </w:p>
    <w:p w:rsidR="0010050A" w:rsidRPr="00AA4875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本人已认真阅读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《西山区发展投资集团</w:t>
      </w:r>
      <w:r>
        <w:rPr>
          <w:rFonts w:ascii="仿宋_GB2312" w:eastAsia="仿宋_GB2312" w:hint="eastAsia"/>
          <w:b/>
          <w:sz w:val="32"/>
          <w:szCs w:val="32"/>
          <w:u w:val="single"/>
        </w:rPr>
        <w:t>有限公司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及下属公司2022年招聘</w:t>
      </w:r>
      <w:r>
        <w:rPr>
          <w:rFonts w:ascii="仿宋_GB2312" w:eastAsia="仿宋_GB2312" w:hint="eastAsia"/>
          <w:b/>
          <w:sz w:val="32"/>
          <w:szCs w:val="32"/>
          <w:u w:val="single"/>
        </w:rPr>
        <w:t>第二批</w:t>
      </w:r>
      <w:r w:rsidRPr="00B3785C">
        <w:rPr>
          <w:rFonts w:ascii="仿宋_GB2312" w:eastAsia="仿宋_GB2312" w:hint="eastAsia"/>
          <w:b/>
          <w:sz w:val="32"/>
          <w:szCs w:val="32"/>
          <w:u w:val="single"/>
        </w:rPr>
        <w:t>工作人员新冠肺炎疫情防控告知暨承诺书》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，知悉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以上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告知事项和防疫要求。在此，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我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郑重承诺：对提交和现场出示的所有信息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身份证、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“云南健康码”和“通信大数据行程卡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”及现场资格复审前24小时内有效核酸检测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证明）内容真实性和完整性负责。如果信息有误或缺失，愿承担相应的法律责任。同时，保证遵守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期间各项防疫规定，服从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现场资格复审处安排，遵守现场资格复审纪律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，诚信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。</w:t>
      </w:r>
    </w:p>
    <w:p w:rsidR="0010050A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10050A" w:rsidRPr="00B35C53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B35C53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本人郑重承诺：</w:t>
      </w: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现场资格复审</w:t>
      </w:r>
      <w:r w:rsidRPr="00B35C53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前一周内未收到时空交集及五天五检相关短信（居家隔离并完成自我健康监测），如有隐瞒，本人愿意承担一切法律责任。</w:t>
      </w:r>
    </w:p>
    <w:p w:rsidR="0010050A" w:rsidRPr="00B35C53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jc w:val="both"/>
        <w:rPr>
          <w:rFonts w:asciiTheme="minorHAnsi" w:eastAsia="仿宋_GB2312" w:hAnsiTheme="minorHAnsi" w:cs="Times New Roman"/>
          <w:sz w:val="32"/>
          <w:szCs w:val="32"/>
        </w:rPr>
      </w:pPr>
    </w:p>
    <w:p w:rsidR="0010050A" w:rsidRPr="00314B98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承诺人（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报考人员本人）：          （签字按手印）</w:t>
      </w:r>
    </w:p>
    <w:p w:rsidR="00E150B6" w:rsidRDefault="00E150B6" w:rsidP="00E150B6">
      <w:pPr>
        <w:pStyle w:val="a3"/>
        <w:widowControl w:val="0"/>
        <w:adjustRightInd w:val="0"/>
        <w:spacing w:before="0" w:beforeAutospacing="0" w:after="0" w:afterAutospacing="0" w:line="540" w:lineRule="exact"/>
        <w:ind w:right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0050A" w:rsidRPr="00B35C53" w:rsidRDefault="0010050A" w:rsidP="00E150B6">
      <w:pPr>
        <w:pStyle w:val="a3"/>
        <w:widowControl w:val="0"/>
        <w:adjustRightInd w:val="0"/>
        <w:spacing w:before="0" w:beforeAutospacing="0" w:after="0" w:afterAutospacing="0" w:line="540" w:lineRule="exact"/>
        <w:ind w:right="640"/>
        <w:rPr>
          <w:rFonts w:asciiTheme="minorHAnsi" w:eastAsia="仿宋_GB2312" w:hAnsiTheme="minorHAnsi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身份证号码：</w:t>
      </w:r>
      <w:bookmarkStart w:id="0" w:name="_GoBack"/>
      <w:bookmarkEnd w:id="0"/>
    </w:p>
    <w:p w:rsidR="0010050A" w:rsidRPr="005751F0" w:rsidRDefault="0010050A" w:rsidP="0010050A">
      <w:pPr>
        <w:pStyle w:val="a3"/>
        <w:widowControl w:val="0"/>
        <w:adjustRightInd w:val="0"/>
        <w:spacing w:before="0" w:beforeAutospacing="0" w:after="0" w:afterAutospacing="0" w:line="540" w:lineRule="exact"/>
        <w:ind w:firstLineChars="180" w:firstLine="576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年  月  日 </w:t>
      </w:r>
    </w:p>
    <w:p w:rsidR="0093164E" w:rsidRDefault="0093164E" w:rsidP="00C833A1">
      <w:pPr>
        <w:ind w:firstLine="420"/>
      </w:pPr>
    </w:p>
    <w:sectPr w:rsidR="0093164E" w:rsidSect="00100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53" w:rsidRDefault="00AE0353" w:rsidP="00E150B6">
      <w:pPr>
        <w:ind w:firstLine="420"/>
      </w:pPr>
      <w:r>
        <w:separator/>
      </w:r>
    </w:p>
  </w:endnote>
  <w:endnote w:type="continuationSeparator" w:id="1">
    <w:p w:rsidR="00AE0353" w:rsidRDefault="00AE0353" w:rsidP="00E150B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53" w:rsidRDefault="00AE0353" w:rsidP="00E150B6">
      <w:pPr>
        <w:ind w:firstLine="420"/>
      </w:pPr>
      <w:r>
        <w:separator/>
      </w:r>
    </w:p>
  </w:footnote>
  <w:footnote w:type="continuationSeparator" w:id="1">
    <w:p w:rsidR="00AE0353" w:rsidRDefault="00AE0353" w:rsidP="00E150B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B6" w:rsidRDefault="00E150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50A"/>
    <w:rsid w:val="0010050A"/>
    <w:rsid w:val="001A6D23"/>
    <w:rsid w:val="00754DFD"/>
    <w:rsid w:val="0093164E"/>
    <w:rsid w:val="00AE0353"/>
    <w:rsid w:val="00C833A1"/>
    <w:rsid w:val="00E00E4D"/>
    <w:rsid w:val="00E1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0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00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1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50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0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2022-11-16T02:11:00Z</dcterms:created>
  <dcterms:modified xsi:type="dcterms:W3CDTF">2022-11-16T02:19:00Z</dcterms:modified>
</cp:coreProperties>
</file>